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640" w:lineRule="exact"/>
        <w:jc w:val="distribute"/>
        <w:outlineLvl w:val="1"/>
        <w:rPr>
          <w:rFonts w:ascii="方正小标宋_GBK" w:hAnsi="宋体" w:eastAsia="方正小标宋_GBK" w:cs="宋体"/>
          <w:bCs/>
          <w:color w:val="FF0000"/>
          <w:sz w:val="58"/>
          <w:szCs w:val="58"/>
        </w:rPr>
      </w:pPr>
      <w:r>
        <w:rPr>
          <w:rFonts w:hint="eastAsia" w:ascii="方正小标宋_GBK" w:hAnsi="宋体" w:eastAsia="方正小标宋_GBK" w:cs="宋体"/>
          <w:bCs/>
          <w:color w:val="FF0000"/>
          <w:sz w:val="58"/>
          <w:szCs w:val="58"/>
        </w:rPr>
        <w:t>中国国际经济技术合作促进会</w:t>
      </w:r>
    </w:p>
    <w:p>
      <w:pPr>
        <w:keepNext/>
        <w:keepLines/>
        <w:spacing w:line="640" w:lineRule="exact"/>
        <w:jc w:val="distribute"/>
        <w:outlineLvl w:val="1"/>
        <w:rPr>
          <w:rFonts w:ascii="方正小标宋_GBK" w:hAnsi="宋体" w:eastAsia="方正小标宋_GBK" w:cs="宋体"/>
          <w:bCs/>
          <w:color w:val="FF0000"/>
          <w:sz w:val="58"/>
          <w:szCs w:val="58"/>
        </w:rPr>
      </w:pPr>
      <w:r>
        <w:rPr>
          <w:rFonts w:hint="eastAsia" w:ascii="方正小标宋_GBK" w:hAnsi="宋体" w:eastAsia="方正小标宋_GBK" w:cs="宋体"/>
          <w:bCs/>
          <w:color w:val="FF0000"/>
          <w:sz w:val="58"/>
          <w:szCs w:val="58"/>
        </w:rPr>
        <w:t>保护投资者权益工作委员会</w:t>
      </w:r>
    </w:p>
    <w:p>
      <w:pPr>
        <w:spacing w:line="580" w:lineRule="exact"/>
        <w:jc w:val="center"/>
        <w:rPr>
          <w:rFonts w:hint="default" w:ascii="方正小标宋_GBK" w:eastAsia="方正小标宋_GBK"/>
          <w:sz w:val="28"/>
          <w:szCs w:val="28"/>
          <w:lang w:val="en-US"/>
        </w:rPr>
      </w:pPr>
      <w:r>
        <w:rPr>
          <w:rFonts w:hint="eastAsia" w:ascii="方正小标宋_GBK" w:hAnsi="Arial" w:eastAsia="方正小标宋_GBK"/>
          <w:bCs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50165</wp:posOffset>
                </wp:positionV>
                <wp:extent cx="5393690" cy="31750"/>
                <wp:effectExtent l="19050" t="19050" r="35560" b="254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3690" cy="317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5pt;margin-top:3.95pt;height:2.5pt;width:424.7pt;z-index:251659264;mso-width-relative:page;mso-height-relative:page;" filled="f" stroked="t" coordsize="21600,21600" o:gfxdata="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/uVutgAAAAHAQAADwAAAAAAAAABACAAAAAiAAAAZHJzL2Rvd25yZXYueG1sUEsBAhQA&#10;FAAAAAgAh07iQF4WPHXyAQAAxAMAAA4AAAAAAAAAAQAgAAAAJwEAAGRycy9lMm9Eb2MueG1sUEsF&#10;BgAAAAAGAAYAWQEAAIsFAAAAAA=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10"/>
          <w:szCs w:val="10"/>
          <w:lang w:val="en-US" w:eastAsia="zh-CN"/>
        </w:rPr>
        <w:t xml:space="preserve">                                                        </w:t>
      </w:r>
      <w:r>
        <w:rPr>
          <w:rFonts w:hint="eastAsia" w:ascii="方正小标宋_GBK" w:eastAsia="方正小标宋_GBK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方正小标宋_GBK" w:eastAsia="方正小标宋_GBK"/>
          <w:sz w:val="24"/>
          <w:szCs w:val="24"/>
          <w:lang w:val="en-US" w:eastAsia="zh-CN"/>
        </w:rPr>
        <w:t>编号：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2"/>
          <w:szCs w:val="42"/>
          <w:lang w:eastAsia="zh-CN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加入权工委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承诺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责任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书</w:t>
      </w:r>
    </w:p>
    <w:p>
      <w:pPr>
        <w:spacing w:line="580" w:lineRule="exact"/>
        <w:jc w:val="center"/>
        <w:rPr>
          <w:rFonts w:ascii="方正小标宋_GBK" w:eastAsia="方正小标宋_GBK"/>
          <w:sz w:val="10"/>
          <w:szCs w:val="10"/>
        </w:rPr>
      </w:pPr>
    </w:p>
    <w:p>
      <w:pPr>
        <w:spacing w:line="480" w:lineRule="exact"/>
        <w:ind w:firstLine="566" w:firstLineChars="177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为保证权工委各项工作有序开展，严防各种违法违规和不合规操作问题的发生，切实维护保护投资者权益工作委员会的声誉，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本人或（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单位）</w:t>
      </w:r>
      <w:r>
        <w:rPr>
          <w:rFonts w:hint="eastAsia" w:ascii="仿宋" w:hAnsi="仿宋" w:eastAsia="仿宋" w:cs="仿宋"/>
          <w:sz w:val="32"/>
          <w:szCs w:val="32"/>
        </w:rPr>
        <w:t>承诺如下：</w:t>
      </w:r>
    </w:p>
    <w:p>
      <w:pPr>
        <w:numPr>
          <w:ilvl w:val="0"/>
          <w:numId w:val="1"/>
        </w:numPr>
        <w:spacing w:line="480" w:lineRule="exact"/>
        <w:ind w:left="630" w:left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自愿加入中国国际经济技术合作促进会保护投资</w:t>
      </w:r>
    </w:p>
    <w:p>
      <w:pPr>
        <w:numPr>
          <w:numId w:val="0"/>
        </w:numPr>
        <w:spacing w:line="48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者权益工作委员会（以下简称权工委）。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愿</w:t>
      </w:r>
      <w:r>
        <w:rPr>
          <w:rFonts w:hint="eastAsia" w:ascii="仿宋" w:hAnsi="仿宋" w:eastAsia="仿宋" w:cs="仿宋"/>
          <w:sz w:val="32"/>
          <w:szCs w:val="32"/>
        </w:rPr>
        <w:t>在权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统一领导下，依托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权工委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的工作</w:t>
      </w:r>
      <w:r>
        <w:rPr>
          <w:rFonts w:hint="eastAsia" w:ascii="仿宋" w:hAnsi="仿宋" w:eastAsia="仿宋" w:cs="仿宋"/>
          <w:sz w:val="32"/>
          <w:szCs w:val="32"/>
        </w:rPr>
        <w:t>平台，按照工作流程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开展权限范围内的工作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480" w:lineRule="exact"/>
        <w:ind w:left="630" w:leftChars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遵守国家的法律法规和权工委的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</w:t>
      </w:r>
    </w:p>
    <w:p>
      <w:pPr>
        <w:numPr>
          <w:numId w:val="0"/>
        </w:numPr>
        <w:spacing w:line="480" w:lineRule="exact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度，遵守工作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章程和其他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，服从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组织，听从指挥，认真完成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权工委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交办的各项工作任务。</w:t>
      </w:r>
    </w:p>
    <w:p>
      <w:pPr>
        <w:numPr>
          <w:ilvl w:val="0"/>
          <w:numId w:val="1"/>
        </w:numPr>
        <w:spacing w:line="480" w:lineRule="exact"/>
        <w:ind w:left="63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自觉维护保护投资者权益工作委员会的权威和形</w:t>
      </w:r>
    </w:p>
    <w:p>
      <w:pPr>
        <w:numPr>
          <w:numId w:val="0"/>
        </w:numPr>
        <w:spacing w:line="4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象，珍惜会员荣誉，绝不打着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权工委</w:t>
      </w:r>
      <w:r>
        <w:rPr>
          <w:rFonts w:hint="eastAsia" w:ascii="仿宋" w:hAnsi="仿宋" w:eastAsia="仿宋" w:cs="仿宋"/>
          <w:sz w:val="32"/>
          <w:szCs w:val="32"/>
        </w:rPr>
        <w:t>的旗号办私事、谋私利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吃拿卡要，私下向案件当事人收取费用。</w:t>
      </w:r>
    </w:p>
    <w:p>
      <w:pPr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四、如本人出现违规违法并给权工委造成后果的，本人愿意承担相应的经济责任和法律责任，造成社会恶劣影响的，完全由本人负法律责任并接受司法机关的处置。</w:t>
      </w:r>
    </w:p>
    <w:p>
      <w:pPr>
        <w:spacing w:line="480" w:lineRule="exact"/>
        <w:ind w:firstLine="566" w:firstLineChars="177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五、保守工作秘密，认真</w:t>
      </w:r>
      <w:r>
        <w:rPr>
          <w:rFonts w:hint="eastAsia" w:ascii="仿宋" w:hAnsi="仿宋" w:eastAsia="仿宋" w:cs="仿宋"/>
          <w:sz w:val="32"/>
          <w:szCs w:val="32"/>
        </w:rPr>
        <w:t>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权工委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保密制度，绝不随意泄露涉及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案件</w:t>
      </w:r>
      <w:r>
        <w:rPr>
          <w:rFonts w:hint="eastAsia" w:ascii="仿宋" w:hAnsi="仿宋" w:eastAsia="仿宋" w:cs="仿宋"/>
          <w:sz w:val="32"/>
          <w:szCs w:val="32"/>
        </w:rPr>
        <w:t>当事人的信息，绝不泄露工作秘密和案件处理中产生的信息和事项。</w:t>
      </w:r>
    </w:p>
    <w:p>
      <w:pPr>
        <w:spacing w:line="480" w:lineRule="exact"/>
        <w:ind w:firstLine="566" w:firstLineChars="177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允许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权工委</w:t>
      </w:r>
      <w:r>
        <w:rPr>
          <w:rFonts w:hint="eastAsia" w:ascii="仿宋" w:hAnsi="仿宋" w:eastAsia="仿宋" w:cs="仿宋"/>
          <w:sz w:val="32"/>
          <w:szCs w:val="32"/>
        </w:rPr>
        <w:t>在组织相关活动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可以无偿使用本人姓名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或公司名称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</w:t>
      </w:r>
      <w:r>
        <w:rPr>
          <w:rFonts w:hint="eastAsia" w:ascii="仿宋" w:hAnsi="仿宋" w:eastAsia="仿宋" w:cs="仿宋"/>
          <w:sz w:val="32"/>
          <w:szCs w:val="32"/>
        </w:rPr>
        <w:t>肖像权等，并承认与活动有关的新闻、广播、电视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、内部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刊物</w:t>
      </w:r>
      <w:r>
        <w:rPr>
          <w:rFonts w:hint="eastAsia" w:ascii="仿宋" w:hAnsi="仿宋" w:eastAsia="仿宋" w:cs="仿宋"/>
          <w:sz w:val="32"/>
          <w:szCs w:val="32"/>
        </w:rPr>
        <w:t>等商业宣传报道。</w:t>
      </w:r>
    </w:p>
    <w:p>
      <w:pPr>
        <w:spacing w:line="480" w:lineRule="exact"/>
        <w:ind w:firstLine="566" w:firstLineChars="177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七、本人（单位）</w:t>
      </w:r>
      <w:r>
        <w:rPr>
          <w:rFonts w:hint="eastAsia" w:ascii="仿宋" w:hAnsi="仿宋" w:eastAsia="仿宋" w:cs="仿宋"/>
          <w:sz w:val="32"/>
          <w:szCs w:val="32"/>
        </w:rPr>
        <w:t>所填写的入会资料均真实、合法、准确，并愿意承担因资料不准确、不真实等情况而产生的一切后果。</w:t>
      </w:r>
    </w:p>
    <w:p>
      <w:pPr>
        <w:spacing w:line="480" w:lineRule="exact"/>
        <w:ind w:firstLine="566" w:firstLineChars="177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sz w:val="32"/>
          <w:szCs w:val="32"/>
        </w:rPr>
        <w:t>自愿交纳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</w:t>
      </w:r>
      <w:r>
        <w:rPr>
          <w:rFonts w:hint="eastAsia" w:ascii="仿宋" w:hAnsi="仿宋" w:eastAsia="仿宋" w:cs="仿宋"/>
          <w:sz w:val="32"/>
          <w:szCs w:val="32"/>
        </w:rPr>
        <w:t>会费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用或赞助费</w:t>
      </w:r>
      <w:r>
        <w:rPr>
          <w:rFonts w:hint="eastAsia" w:ascii="仿宋" w:hAnsi="仿宋" w:eastAsia="仿宋" w:cs="仿宋"/>
          <w:sz w:val="32"/>
          <w:szCs w:val="32"/>
        </w:rPr>
        <w:t>，由于本人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或单位</w:t>
      </w:r>
      <w:r>
        <w:rPr>
          <w:rFonts w:hint="eastAsia" w:ascii="仿宋" w:hAnsi="仿宋" w:eastAsia="仿宋" w:cs="仿宋"/>
          <w:sz w:val="32"/>
          <w:szCs w:val="32"/>
        </w:rPr>
        <w:t>原因要求退会的，不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再</w:t>
      </w:r>
      <w:r>
        <w:rPr>
          <w:rFonts w:hint="eastAsia" w:ascii="仿宋" w:hAnsi="仿宋" w:eastAsia="仿宋" w:cs="仿宋"/>
          <w:sz w:val="32"/>
          <w:szCs w:val="32"/>
        </w:rPr>
        <w:t>要求退还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</w:t>
      </w:r>
      <w:r>
        <w:rPr>
          <w:rFonts w:hint="eastAsia" w:ascii="仿宋" w:hAnsi="仿宋" w:eastAsia="仿宋" w:cs="仿宋"/>
          <w:sz w:val="32"/>
          <w:szCs w:val="32"/>
        </w:rPr>
        <w:t>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sz w:val="32"/>
          <w:szCs w:val="32"/>
        </w:rPr>
        <w:t>所交纳的会费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赞助</w:t>
      </w:r>
      <w:r>
        <w:rPr>
          <w:rFonts w:hint="eastAsia" w:ascii="仿宋" w:hAnsi="仿宋" w:eastAsia="仿宋" w:cs="仿宋"/>
          <w:sz w:val="32"/>
          <w:szCs w:val="32"/>
        </w:rPr>
        <w:t>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和相关费</w:t>
      </w:r>
      <w:r>
        <w:rPr>
          <w:rFonts w:hint="eastAsia" w:ascii="仿宋" w:hAnsi="仿宋" w:eastAsia="仿宋" w:cs="仿宋"/>
          <w:sz w:val="32"/>
          <w:szCs w:val="32"/>
        </w:rPr>
        <w:t>用。</w:t>
      </w:r>
    </w:p>
    <w:p>
      <w:pPr>
        <w:spacing w:line="480" w:lineRule="exact"/>
        <w:ind w:firstLine="566" w:firstLineChars="177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九、本人及会员证书任期届满后，如果没有续费或续用签约的，不得在社会上继续打着保护投资者权益工作委员会名誉开展工作（凡是权工委的会员及其工作人员都可以在权工委网站上查到）。</w:t>
      </w:r>
    </w:p>
    <w:p>
      <w:pPr>
        <w:spacing w:line="480" w:lineRule="exact"/>
        <w:ind w:firstLine="566" w:firstLineChars="177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单位)</w:t>
      </w:r>
      <w:r>
        <w:rPr>
          <w:rFonts w:hint="eastAsia" w:ascii="仿宋" w:hAnsi="仿宋" w:eastAsia="仿宋" w:cs="仿宋"/>
          <w:sz w:val="32"/>
          <w:szCs w:val="32"/>
        </w:rPr>
        <w:t>对上述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各项内容</w:t>
      </w:r>
      <w:r>
        <w:rPr>
          <w:rFonts w:hint="eastAsia" w:ascii="仿宋" w:hAnsi="仿宋" w:eastAsia="仿宋" w:cs="仿宋"/>
          <w:sz w:val="32"/>
          <w:szCs w:val="32"/>
        </w:rPr>
        <w:t>已经认真阅读确认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同意</w:t>
      </w:r>
      <w:r>
        <w:rPr>
          <w:rFonts w:hint="eastAsia" w:ascii="仿宋" w:hAnsi="仿宋" w:eastAsia="仿宋" w:cs="仿宋"/>
          <w:sz w:val="32"/>
          <w:szCs w:val="32"/>
        </w:rPr>
        <w:t>以上条款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表示尊重和</w:t>
      </w:r>
      <w:r>
        <w:rPr>
          <w:rFonts w:hint="eastAsia" w:ascii="仿宋" w:hAnsi="仿宋" w:eastAsia="仿宋" w:cs="仿宋"/>
          <w:sz w:val="32"/>
          <w:szCs w:val="32"/>
        </w:rPr>
        <w:t>充分理解，并承认本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 w:cs="仿宋"/>
          <w:sz w:val="32"/>
          <w:szCs w:val="32"/>
        </w:rPr>
        <w:t>承诺书具有法律效力。</w:t>
      </w:r>
    </w:p>
    <w:p>
      <w:pPr>
        <w:spacing w:line="480" w:lineRule="exact"/>
        <w:ind w:firstLine="566" w:firstLineChars="177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sz w:val="32"/>
          <w:szCs w:val="32"/>
        </w:rPr>
        <w:t>本承诺书一式二份，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权工委</w:t>
      </w:r>
      <w:r>
        <w:rPr>
          <w:rFonts w:hint="eastAsia" w:ascii="仿宋" w:hAnsi="仿宋" w:eastAsia="仿宋" w:cs="仿宋"/>
          <w:sz w:val="32"/>
          <w:szCs w:val="32"/>
        </w:rPr>
        <w:t>留存一份，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工作人员及</w:t>
      </w:r>
      <w:r>
        <w:rPr>
          <w:rFonts w:hint="eastAsia" w:ascii="仿宋" w:hAnsi="仿宋" w:eastAsia="仿宋" w:cs="仿宋"/>
          <w:sz w:val="32"/>
          <w:szCs w:val="32"/>
        </w:rPr>
        <w:t>会员留存一份，具有同等法律效力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80" w:lineRule="exact"/>
        <w:ind w:firstLine="566" w:firstLineChars="177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十二、本协议自签订之日起生效。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>
      <w:pPr>
        <w:spacing w:line="480" w:lineRule="exact"/>
        <w:ind w:firstLine="566" w:firstLineChars="177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spacing w:line="480" w:lineRule="exact"/>
        <w:ind w:firstLine="566" w:firstLineChars="177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ind w:firstLine="2409" w:firstLineChars="753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承诺人签字（盖章）：</w:t>
      </w:r>
    </w:p>
    <w:p>
      <w:pPr>
        <w:spacing w:line="48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62F9C"/>
    <w:multiLevelType w:val="singleLevel"/>
    <w:tmpl w:val="29162F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A8"/>
    <w:rsid w:val="00001842"/>
    <w:rsid w:val="00022424"/>
    <w:rsid w:val="00036422"/>
    <w:rsid w:val="00041A48"/>
    <w:rsid w:val="00065472"/>
    <w:rsid w:val="0007076E"/>
    <w:rsid w:val="0008633E"/>
    <w:rsid w:val="00086F8E"/>
    <w:rsid w:val="000A63D4"/>
    <w:rsid w:val="000C1A5D"/>
    <w:rsid w:val="000D16A8"/>
    <w:rsid w:val="000E4E97"/>
    <w:rsid w:val="000F204B"/>
    <w:rsid w:val="000F5F3B"/>
    <w:rsid w:val="001244C9"/>
    <w:rsid w:val="00127ED1"/>
    <w:rsid w:val="00161D74"/>
    <w:rsid w:val="001649E9"/>
    <w:rsid w:val="00192BAD"/>
    <w:rsid w:val="00195FDB"/>
    <w:rsid w:val="001B0961"/>
    <w:rsid w:val="001D436C"/>
    <w:rsid w:val="0020458A"/>
    <w:rsid w:val="00267AF2"/>
    <w:rsid w:val="00297928"/>
    <w:rsid w:val="002C61FA"/>
    <w:rsid w:val="002E51E6"/>
    <w:rsid w:val="002E6E51"/>
    <w:rsid w:val="00313660"/>
    <w:rsid w:val="00314A00"/>
    <w:rsid w:val="00315B66"/>
    <w:rsid w:val="003206C2"/>
    <w:rsid w:val="00326FE1"/>
    <w:rsid w:val="00342024"/>
    <w:rsid w:val="00360EE7"/>
    <w:rsid w:val="00366381"/>
    <w:rsid w:val="003A530F"/>
    <w:rsid w:val="003B68D3"/>
    <w:rsid w:val="003C2240"/>
    <w:rsid w:val="003E6443"/>
    <w:rsid w:val="003F68A0"/>
    <w:rsid w:val="00422050"/>
    <w:rsid w:val="00422D1F"/>
    <w:rsid w:val="004404E9"/>
    <w:rsid w:val="00451E63"/>
    <w:rsid w:val="0045284C"/>
    <w:rsid w:val="00464BB6"/>
    <w:rsid w:val="00467502"/>
    <w:rsid w:val="00481360"/>
    <w:rsid w:val="00483622"/>
    <w:rsid w:val="00485C6F"/>
    <w:rsid w:val="004D6F86"/>
    <w:rsid w:val="004E26A3"/>
    <w:rsid w:val="004F0B7C"/>
    <w:rsid w:val="004F4CB5"/>
    <w:rsid w:val="00505E88"/>
    <w:rsid w:val="005325D7"/>
    <w:rsid w:val="00547EBD"/>
    <w:rsid w:val="00560B3E"/>
    <w:rsid w:val="00590B7E"/>
    <w:rsid w:val="005A4F79"/>
    <w:rsid w:val="005C4D58"/>
    <w:rsid w:val="0060022D"/>
    <w:rsid w:val="006020EC"/>
    <w:rsid w:val="00602F92"/>
    <w:rsid w:val="006050BB"/>
    <w:rsid w:val="00620B4E"/>
    <w:rsid w:val="00623D02"/>
    <w:rsid w:val="006402F2"/>
    <w:rsid w:val="00655945"/>
    <w:rsid w:val="00675546"/>
    <w:rsid w:val="00693795"/>
    <w:rsid w:val="006D4FDA"/>
    <w:rsid w:val="00721A3D"/>
    <w:rsid w:val="00727DE2"/>
    <w:rsid w:val="007337BB"/>
    <w:rsid w:val="007508B6"/>
    <w:rsid w:val="00752831"/>
    <w:rsid w:val="007561B6"/>
    <w:rsid w:val="007655A9"/>
    <w:rsid w:val="00777901"/>
    <w:rsid w:val="00787F7A"/>
    <w:rsid w:val="00793137"/>
    <w:rsid w:val="007A20A1"/>
    <w:rsid w:val="007A7DB0"/>
    <w:rsid w:val="007C399D"/>
    <w:rsid w:val="007F1A78"/>
    <w:rsid w:val="008209BA"/>
    <w:rsid w:val="00853C30"/>
    <w:rsid w:val="0087090D"/>
    <w:rsid w:val="008B2AB6"/>
    <w:rsid w:val="008D1D21"/>
    <w:rsid w:val="008D4BB2"/>
    <w:rsid w:val="008E1A39"/>
    <w:rsid w:val="008E2155"/>
    <w:rsid w:val="009411F1"/>
    <w:rsid w:val="00941455"/>
    <w:rsid w:val="00981460"/>
    <w:rsid w:val="009C24BF"/>
    <w:rsid w:val="00A103E2"/>
    <w:rsid w:val="00A11F2D"/>
    <w:rsid w:val="00A15657"/>
    <w:rsid w:val="00A36541"/>
    <w:rsid w:val="00A42755"/>
    <w:rsid w:val="00A43B5D"/>
    <w:rsid w:val="00A47EFC"/>
    <w:rsid w:val="00A64E34"/>
    <w:rsid w:val="00A65CEF"/>
    <w:rsid w:val="00A8051E"/>
    <w:rsid w:val="00A93F3B"/>
    <w:rsid w:val="00AB4090"/>
    <w:rsid w:val="00AB79D6"/>
    <w:rsid w:val="00AD3359"/>
    <w:rsid w:val="00AD674D"/>
    <w:rsid w:val="00AE3F44"/>
    <w:rsid w:val="00B0262D"/>
    <w:rsid w:val="00B14F90"/>
    <w:rsid w:val="00B33D63"/>
    <w:rsid w:val="00B40D59"/>
    <w:rsid w:val="00B52348"/>
    <w:rsid w:val="00B60EA5"/>
    <w:rsid w:val="00B73B00"/>
    <w:rsid w:val="00B85FEB"/>
    <w:rsid w:val="00B951A1"/>
    <w:rsid w:val="00BA2AE4"/>
    <w:rsid w:val="00BA3B12"/>
    <w:rsid w:val="00BC2DBA"/>
    <w:rsid w:val="00BD5B7B"/>
    <w:rsid w:val="00C14868"/>
    <w:rsid w:val="00C42F21"/>
    <w:rsid w:val="00C53E76"/>
    <w:rsid w:val="00C54053"/>
    <w:rsid w:val="00C55366"/>
    <w:rsid w:val="00C56BF2"/>
    <w:rsid w:val="00C71AA8"/>
    <w:rsid w:val="00C94B99"/>
    <w:rsid w:val="00CB78C5"/>
    <w:rsid w:val="00CC39F3"/>
    <w:rsid w:val="00D27083"/>
    <w:rsid w:val="00D67BF8"/>
    <w:rsid w:val="00D715CC"/>
    <w:rsid w:val="00D86E7A"/>
    <w:rsid w:val="00D9023C"/>
    <w:rsid w:val="00DA7E94"/>
    <w:rsid w:val="00DF4D6A"/>
    <w:rsid w:val="00E05A90"/>
    <w:rsid w:val="00E075E3"/>
    <w:rsid w:val="00E12E72"/>
    <w:rsid w:val="00E2668D"/>
    <w:rsid w:val="00E33B5D"/>
    <w:rsid w:val="00E35976"/>
    <w:rsid w:val="00E4212E"/>
    <w:rsid w:val="00E52B38"/>
    <w:rsid w:val="00E5531D"/>
    <w:rsid w:val="00E62DDE"/>
    <w:rsid w:val="00E657AE"/>
    <w:rsid w:val="00E67033"/>
    <w:rsid w:val="00E82219"/>
    <w:rsid w:val="00EC23C7"/>
    <w:rsid w:val="00EC5757"/>
    <w:rsid w:val="00EC5C39"/>
    <w:rsid w:val="00EC61E3"/>
    <w:rsid w:val="00ED3F7B"/>
    <w:rsid w:val="00F078AA"/>
    <w:rsid w:val="00F130E6"/>
    <w:rsid w:val="00F22262"/>
    <w:rsid w:val="00F3121B"/>
    <w:rsid w:val="00F4175B"/>
    <w:rsid w:val="00F6572A"/>
    <w:rsid w:val="00F751CA"/>
    <w:rsid w:val="00F760A9"/>
    <w:rsid w:val="00FE1E85"/>
    <w:rsid w:val="01BC4110"/>
    <w:rsid w:val="06A77202"/>
    <w:rsid w:val="0F0E7BE3"/>
    <w:rsid w:val="12B10501"/>
    <w:rsid w:val="14D9114C"/>
    <w:rsid w:val="23426F45"/>
    <w:rsid w:val="23431235"/>
    <w:rsid w:val="25217BE3"/>
    <w:rsid w:val="33F76509"/>
    <w:rsid w:val="35FA04DB"/>
    <w:rsid w:val="35FC5262"/>
    <w:rsid w:val="3C364A10"/>
    <w:rsid w:val="3F101441"/>
    <w:rsid w:val="3F4F3FBE"/>
    <w:rsid w:val="3F9D4E5B"/>
    <w:rsid w:val="48085D67"/>
    <w:rsid w:val="4E131C66"/>
    <w:rsid w:val="5154569C"/>
    <w:rsid w:val="543A0398"/>
    <w:rsid w:val="547E6F2C"/>
    <w:rsid w:val="54874622"/>
    <w:rsid w:val="56FE6D4D"/>
    <w:rsid w:val="57332F0D"/>
    <w:rsid w:val="587851F1"/>
    <w:rsid w:val="5AC81294"/>
    <w:rsid w:val="5B191EC5"/>
    <w:rsid w:val="5BFF163E"/>
    <w:rsid w:val="5ECA7719"/>
    <w:rsid w:val="5EE4609C"/>
    <w:rsid w:val="5F4A7A37"/>
    <w:rsid w:val="61573882"/>
    <w:rsid w:val="61A41A3B"/>
    <w:rsid w:val="65447ECE"/>
    <w:rsid w:val="65CA3124"/>
    <w:rsid w:val="66AD6641"/>
    <w:rsid w:val="6DE3283E"/>
    <w:rsid w:val="6EC364C6"/>
    <w:rsid w:val="712A7C46"/>
    <w:rsid w:val="72081542"/>
    <w:rsid w:val="78BC5CE9"/>
    <w:rsid w:val="79FA0034"/>
    <w:rsid w:val="7C255050"/>
    <w:rsid w:val="7CED4534"/>
    <w:rsid w:val="7DE67F26"/>
    <w:rsid w:val="7E08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57B5D0-0E0F-4118-BF54-435FAA623E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36</TotalTime>
  <ScaleCrop>false</ScaleCrop>
  <LinksUpToDate>false</LinksUpToDate>
  <CharactersWithSpaces>457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2020-11-21T09:14:00Z</dcterms:created>
  <dc:creator>向东 关</dc:creator>
  <cp:lastModifiedBy>hp</cp:lastModifiedBy>
  <cp:lastPrinted>2019-04-23T06:18:00Z</cp:lastPrinted>
  <dcterms:modified xsi:type="dcterms:W3CDTF">2021-11-09T06:53:38Z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3ECD781988A64E998DB36CCEA22A4A7A</vt:lpwstr>
  </property>
</Properties>
</file>